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F06EDF" w:rsidRPr="007B2405" w:rsidTr="00B70910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F06EDF" w:rsidRPr="007B2405" w:rsidRDefault="00F06EDF" w:rsidP="00B7091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theme="minorBidi"/>
                <w:b/>
                <w:bCs/>
                <w:noProof/>
                <w:sz w:val="36"/>
                <w:szCs w:val="36"/>
                <w:lang w:eastAsia="hu-HU"/>
              </w:rPr>
              <w:drawing>
                <wp:inline distT="0" distB="0" distL="0" distR="0" wp14:anchorId="06A9392F" wp14:editId="250376C6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F06EDF" w:rsidRPr="007B2405" w:rsidRDefault="00F06EDF" w:rsidP="00B70910">
            <w:pPr>
              <w:autoSpaceDE w:val="0"/>
              <w:autoSpaceDN w:val="0"/>
              <w:adjustRightInd w:val="0"/>
              <w:spacing w:after="0" w:line="240" w:lineRule="auto"/>
              <w:ind w:left="177"/>
              <w:textAlignment w:val="center"/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</w:pPr>
            <w:r w:rsidRPr="007B2405">
              <w:rPr>
                <w:rFonts w:ascii="Adobe Garamond Pro" w:eastAsiaTheme="minorHAnsi" w:hAnsi="Adobe Garamond Pro" w:cs="Adobe Garamond Pro"/>
                <w:color w:val="000000"/>
                <w:sz w:val="36"/>
                <w:szCs w:val="36"/>
              </w:rPr>
              <w:t>Jászfényszaru Város Polgármestere</w:t>
            </w:r>
          </w:p>
          <w:p w:rsidR="00F06EDF" w:rsidRPr="007B2405" w:rsidRDefault="00F06EDF" w:rsidP="00B70910">
            <w:pPr>
              <w:tabs>
                <w:tab w:val="left" w:pos="4146"/>
                <w:tab w:val="right" w:pos="9072"/>
              </w:tabs>
              <w:spacing w:after="0" w:line="240" w:lineRule="auto"/>
              <w:ind w:left="177"/>
              <w:rPr>
                <w:rFonts w:ascii="Adobe Garamond Pro" w:eastAsiaTheme="minorHAnsi" w:hAnsi="Adobe Garamond Pro" w:cstheme="minorBidi"/>
                <w:b/>
                <w:bCs/>
                <w:sz w:val="36"/>
                <w:szCs w:val="36"/>
              </w:rPr>
            </w:pPr>
          </w:p>
        </w:tc>
      </w:tr>
    </w:tbl>
    <w:p w:rsidR="00506F8F" w:rsidRPr="00506F8F" w:rsidRDefault="00506F8F" w:rsidP="00506F8F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Előterjesztés</w:t>
      </w:r>
    </w:p>
    <w:p w:rsidR="00506F8F" w:rsidRPr="00506F8F" w:rsidRDefault="00966224" w:rsidP="00506F8F">
      <w:pPr>
        <w:spacing w:after="0" w:line="300" w:lineRule="auto"/>
        <w:jc w:val="center"/>
        <w:rPr>
          <w:rFonts w:ascii="Adobe Garamond Pro" w:eastAsia="Times New Roman" w:hAnsi="Adobe Garamond Pro"/>
          <w:b/>
          <w:sz w:val="24"/>
          <w:szCs w:val="24"/>
          <w:lang w:eastAsia="hu-HU"/>
        </w:rPr>
      </w:pP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a</w:t>
      </w:r>
      <w:r w:rsidR="00506F8F"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z önkormányzat tulajdonában lévő Jászfényszaru, </w:t>
      </w:r>
      <w:r w:rsid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Vasvári P. út 5</w:t>
      </w:r>
      <w:r w:rsidR="00506F8F"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. számú önkormányzati lakás bérletéről</w:t>
      </w:r>
    </w:p>
    <w:p w:rsidR="00506F8F" w:rsidRPr="00506F8F" w:rsidRDefault="00506F8F" w:rsidP="00506F8F">
      <w:pPr>
        <w:spacing w:after="0" w:line="300" w:lineRule="auto"/>
        <w:jc w:val="both"/>
        <w:rPr>
          <w:rFonts w:ascii="Adobe Garamond Pro" w:eastAsiaTheme="minorHAnsi" w:hAnsi="Adobe Garamond Pro"/>
          <w:b/>
          <w:i/>
          <w:sz w:val="24"/>
          <w:szCs w:val="24"/>
        </w:rPr>
      </w:pPr>
      <w:r w:rsidRPr="00506F8F">
        <w:rPr>
          <w:rFonts w:ascii="Adobe Garamond Pro" w:eastAsiaTheme="minorHAnsi" w:hAnsi="Adobe Garamond Pro"/>
          <w:b/>
          <w:i/>
          <w:sz w:val="24"/>
          <w:szCs w:val="24"/>
        </w:rPr>
        <w:t>Tisztelt Képviselő-testület!</w:t>
      </w:r>
    </w:p>
    <w:p w:rsidR="00506F8F" w:rsidRPr="00506F8F" w:rsidRDefault="00506F8F" w:rsidP="00506F8F">
      <w:pPr>
        <w:spacing w:after="0" w:line="300" w:lineRule="auto"/>
        <w:jc w:val="both"/>
        <w:rPr>
          <w:rFonts w:ascii="Adobe Garamond Pro" w:eastAsiaTheme="minorHAnsi" w:hAnsi="Adobe Garamond Pro"/>
          <w:sz w:val="24"/>
          <w:szCs w:val="24"/>
        </w:rPr>
      </w:pPr>
    </w:p>
    <w:p w:rsidR="00506F8F" w:rsidRPr="00506F8F" w:rsidRDefault="00506F8F" w:rsidP="00506F8F">
      <w:pPr>
        <w:spacing w:after="0" w:line="300" w:lineRule="auto"/>
        <w:jc w:val="both"/>
        <w:rPr>
          <w:rFonts w:ascii="Adobe Garamond Pro" w:eastAsiaTheme="minorHAnsi" w:hAnsi="Adobe Garamond Pro"/>
          <w:sz w:val="24"/>
          <w:szCs w:val="24"/>
        </w:rPr>
      </w:pPr>
      <w:r w:rsidRPr="00506F8F">
        <w:rPr>
          <w:rFonts w:ascii="Adobe Garamond Pro" w:eastAsiaTheme="minorHAnsi" w:hAnsi="Adobe Garamond Pro"/>
          <w:sz w:val="24"/>
          <w:szCs w:val="24"/>
        </w:rPr>
        <w:t xml:space="preserve">Jászfényszaru Város Képviselő-testülete az önkormányzat tulajdonában lévő önkormányzati lakások bérletéről, a lakbérek mértékéről szóló 24/2011. (XII.15.) rendelete alapján bérbeadásra kínálta a Jászfényszaru, </w:t>
      </w:r>
      <w:r>
        <w:rPr>
          <w:rFonts w:ascii="Adobe Garamond Pro" w:eastAsiaTheme="minorHAnsi" w:hAnsi="Adobe Garamond Pro"/>
          <w:sz w:val="24"/>
          <w:szCs w:val="24"/>
        </w:rPr>
        <w:t>Vasvári P. út 5.</w:t>
      </w:r>
      <w:r w:rsidRPr="00506F8F">
        <w:rPr>
          <w:rFonts w:ascii="Adobe Garamond Pro" w:eastAsiaTheme="minorHAnsi" w:hAnsi="Adobe Garamond Pro"/>
          <w:sz w:val="24"/>
          <w:szCs w:val="24"/>
        </w:rPr>
        <w:t xml:space="preserve"> számú lakást. </w:t>
      </w:r>
    </w:p>
    <w:p w:rsidR="00506F8F" w:rsidRPr="00506F8F" w:rsidRDefault="00506F8F" w:rsidP="00506F8F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>A beérkezett pályázatokból az értékelési szempontrendszer szerint a következő sorrend született:</w:t>
      </w:r>
    </w:p>
    <w:p w:rsidR="00506F8F" w:rsidRPr="00506F8F" w:rsidRDefault="00ED1FBE" w:rsidP="00506F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>
        <w:rPr>
          <w:rFonts w:ascii="Adobe Garamond Pro" w:eastAsiaTheme="minorHAnsi" w:hAnsi="Adobe Garamond Pro"/>
          <w:bCs/>
          <w:sz w:val="24"/>
          <w:szCs w:val="24"/>
        </w:rPr>
        <w:t xml:space="preserve">Farkas Ádám </w:t>
      </w:r>
      <w:r w:rsidRPr="00E8796F">
        <w:rPr>
          <w:rFonts w:ascii="Times New Roman" w:hAnsi="Times New Roman"/>
          <w:bCs/>
          <w:sz w:val="24"/>
          <w:szCs w:val="24"/>
        </w:rPr>
        <w:t xml:space="preserve">5126 Jászfényszaru, </w:t>
      </w:r>
      <w:r>
        <w:rPr>
          <w:rFonts w:ascii="Times New Roman" w:hAnsi="Times New Roman"/>
          <w:bCs/>
          <w:sz w:val="24"/>
          <w:szCs w:val="24"/>
        </w:rPr>
        <w:t>Vásárhelyi P. út 1</w:t>
      </w:r>
      <w:r w:rsidRPr="00E8796F">
        <w:rPr>
          <w:rFonts w:ascii="Times New Roman" w:hAnsi="Times New Roman"/>
          <w:bCs/>
          <w:sz w:val="24"/>
          <w:szCs w:val="24"/>
        </w:rPr>
        <w:t>.</w:t>
      </w:r>
      <w:r w:rsidR="00FA27F6">
        <w:rPr>
          <w:rFonts w:ascii="Adobe Garamond Pro" w:eastAsiaTheme="minorHAnsi" w:hAnsi="Adobe Garamond Pro"/>
          <w:bCs/>
          <w:sz w:val="24"/>
          <w:szCs w:val="24"/>
        </w:rPr>
        <w:tab/>
        <w:t>30</w:t>
      </w:r>
      <w:bookmarkStart w:id="0" w:name="_GoBack"/>
      <w:bookmarkEnd w:id="0"/>
      <w:r w:rsidR="00506F8F" w:rsidRPr="00506F8F">
        <w:rPr>
          <w:rFonts w:ascii="Adobe Garamond Pro" w:eastAsiaTheme="minorHAnsi" w:hAnsi="Adobe Garamond Pro"/>
          <w:bCs/>
          <w:sz w:val="24"/>
          <w:szCs w:val="24"/>
        </w:rPr>
        <w:t xml:space="preserve"> pont</w:t>
      </w:r>
    </w:p>
    <w:p w:rsidR="00506F8F" w:rsidRPr="00506F8F" w:rsidRDefault="00506F8F" w:rsidP="00506F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06F8F">
        <w:rPr>
          <w:rFonts w:ascii="Adobe Garamond Pro" w:eastAsiaTheme="minorHAnsi" w:hAnsi="Adobe Garamond Pro"/>
          <w:bCs/>
          <w:sz w:val="24"/>
          <w:szCs w:val="24"/>
        </w:rPr>
        <w:t xml:space="preserve">Horváth Gábor </w:t>
      </w:r>
      <w:r w:rsidR="00ED1FBE">
        <w:rPr>
          <w:rFonts w:ascii="Adobe Garamond Pro" w:eastAsiaTheme="minorHAnsi" w:hAnsi="Adobe Garamond Pro"/>
          <w:bCs/>
          <w:sz w:val="24"/>
          <w:szCs w:val="24"/>
        </w:rPr>
        <w:t>5126 Jászfényszaru, Dobó I. út 95.</w:t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  <w:t>26 pont</w:t>
      </w:r>
    </w:p>
    <w:p w:rsidR="00506F8F" w:rsidRPr="00506F8F" w:rsidRDefault="00506F8F" w:rsidP="00506F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06F8F">
        <w:rPr>
          <w:rFonts w:ascii="Adobe Garamond Pro" w:eastAsiaTheme="minorHAnsi" w:hAnsi="Adobe Garamond Pro"/>
          <w:bCs/>
          <w:sz w:val="24"/>
          <w:szCs w:val="24"/>
        </w:rPr>
        <w:t>Baranyi Mária</w:t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</w:r>
      <w:r w:rsidR="00ED1FBE" w:rsidRPr="00ED1FBE">
        <w:rPr>
          <w:rFonts w:ascii="Adobe Garamond Pro" w:hAnsi="Adobe Garamond Pro"/>
          <w:bCs/>
          <w:sz w:val="24"/>
          <w:szCs w:val="24"/>
        </w:rPr>
        <w:t>5126 Jászfényszaru, Csaba u. 6.</w:t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  <w:t>24 pont</w:t>
      </w:r>
    </w:p>
    <w:p w:rsidR="00506F8F" w:rsidRPr="00506F8F" w:rsidRDefault="00506F8F" w:rsidP="00506F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proofErr w:type="spellStart"/>
      <w:r w:rsidRPr="00506F8F">
        <w:rPr>
          <w:rFonts w:ascii="Adobe Garamond Pro" w:eastAsiaTheme="minorHAnsi" w:hAnsi="Adobe Garamond Pro"/>
          <w:bCs/>
          <w:sz w:val="24"/>
          <w:szCs w:val="24"/>
        </w:rPr>
        <w:t>Hájos</w:t>
      </w:r>
      <w:proofErr w:type="spellEnd"/>
      <w:r w:rsidRPr="00506F8F">
        <w:rPr>
          <w:rFonts w:ascii="Adobe Garamond Pro" w:eastAsiaTheme="minorHAnsi" w:hAnsi="Adobe Garamond Pro"/>
          <w:bCs/>
          <w:sz w:val="24"/>
          <w:szCs w:val="24"/>
        </w:rPr>
        <w:t xml:space="preserve"> Richárd </w:t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</w:r>
      <w:r w:rsidR="00ED1FBE">
        <w:rPr>
          <w:rFonts w:ascii="Adobe Garamond Pro" w:eastAsiaTheme="minorHAnsi" w:hAnsi="Adobe Garamond Pro"/>
          <w:bCs/>
          <w:sz w:val="24"/>
          <w:szCs w:val="24"/>
        </w:rPr>
        <w:t>5143 Jánoshida, Síp u. 9.</w:t>
      </w:r>
      <w:r w:rsidR="00ED1FBE">
        <w:rPr>
          <w:rFonts w:ascii="Adobe Garamond Pro" w:eastAsiaTheme="minorHAnsi" w:hAnsi="Adobe Garamond Pro"/>
          <w:bCs/>
          <w:sz w:val="24"/>
          <w:szCs w:val="24"/>
        </w:rPr>
        <w:tab/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</w:r>
      <w:r>
        <w:rPr>
          <w:rFonts w:ascii="Adobe Garamond Pro" w:eastAsiaTheme="minorHAnsi" w:hAnsi="Adobe Garamond Pro"/>
          <w:bCs/>
          <w:sz w:val="24"/>
          <w:szCs w:val="24"/>
        </w:rPr>
        <w:tab/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>23 pont</w:t>
      </w:r>
    </w:p>
    <w:p w:rsidR="00506F8F" w:rsidRPr="00506F8F" w:rsidRDefault="00506F8F" w:rsidP="00506F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06F8F">
        <w:rPr>
          <w:rFonts w:ascii="Adobe Garamond Pro" w:eastAsiaTheme="minorHAnsi" w:hAnsi="Adobe Garamond Pro"/>
          <w:bCs/>
          <w:sz w:val="24"/>
          <w:szCs w:val="24"/>
        </w:rPr>
        <w:t>Palócz Zsóka</w:t>
      </w:r>
      <w:r w:rsidR="00ED1FBE">
        <w:rPr>
          <w:rFonts w:ascii="Adobe Garamond Pro" w:eastAsiaTheme="minorHAnsi" w:hAnsi="Adobe Garamond Pro"/>
          <w:bCs/>
          <w:sz w:val="24"/>
          <w:szCs w:val="24"/>
        </w:rPr>
        <w:t xml:space="preserve"> 5126 Jászfényszaru, Árvíz út 28.</w:t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  <w:t>22 pont</w:t>
      </w:r>
    </w:p>
    <w:p w:rsidR="00506F8F" w:rsidRPr="00506F8F" w:rsidRDefault="00506F8F" w:rsidP="00506F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06F8F">
        <w:rPr>
          <w:rFonts w:ascii="Adobe Garamond Pro" w:eastAsiaTheme="minorHAnsi" w:hAnsi="Adobe Garamond Pro"/>
          <w:bCs/>
          <w:sz w:val="24"/>
          <w:szCs w:val="24"/>
        </w:rPr>
        <w:t>Petrovics Judit</w:t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</w:r>
      <w:r w:rsidR="00ED1FBE">
        <w:rPr>
          <w:rFonts w:ascii="Adobe Garamond Pro" w:eastAsiaTheme="minorHAnsi" w:hAnsi="Adobe Garamond Pro"/>
          <w:bCs/>
          <w:sz w:val="24"/>
          <w:szCs w:val="24"/>
        </w:rPr>
        <w:t>5126 Jászfényszaru, Vasvári P. út 4.</w:t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</w:r>
      <w:r>
        <w:rPr>
          <w:rFonts w:ascii="Adobe Garamond Pro" w:eastAsiaTheme="minorHAnsi" w:hAnsi="Adobe Garamond Pro"/>
          <w:bCs/>
          <w:sz w:val="24"/>
          <w:szCs w:val="24"/>
        </w:rPr>
        <w:tab/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>18 pont</w:t>
      </w:r>
    </w:p>
    <w:p w:rsidR="00506F8F" w:rsidRPr="00506F8F" w:rsidRDefault="00506F8F" w:rsidP="00506F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06F8F">
        <w:rPr>
          <w:rFonts w:ascii="Adobe Garamond Pro" w:eastAsiaTheme="minorHAnsi" w:hAnsi="Adobe Garamond Pro"/>
          <w:bCs/>
          <w:sz w:val="24"/>
          <w:szCs w:val="24"/>
        </w:rPr>
        <w:t>Radics Tibor</w:t>
      </w:r>
      <w:r w:rsidR="00ED1FBE">
        <w:rPr>
          <w:rFonts w:ascii="Adobe Garamond Pro" w:eastAsiaTheme="minorHAnsi" w:hAnsi="Adobe Garamond Pro"/>
          <w:bCs/>
          <w:sz w:val="24"/>
          <w:szCs w:val="24"/>
        </w:rPr>
        <w:t xml:space="preserve"> 5126 Jászfényszaru, Vörösrózsa u. 14.</w:t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  <w:t>17 pont</w:t>
      </w:r>
    </w:p>
    <w:p w:rsidR="00506F8F" w:rsidRPr="00506F8F" w:rsidRDefault="00506F8F" w:rsidP="00506F8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dobe Garamond Pro" w:eastAsiaTheme="minorHAnsi" w:hAnsi="Adobe Garamond Pro"/>
          <w:bCs/>
          <w:sz w:val="24"/>
          <w:szCs w:val="24"/>
        </w:rPr>
      </w:pPr>
      <w:r w:rsidRPr="00506F8F">
        <w:rPr>
          <w:rFonts w:ascii="Adobe Garamond Pro" w:eastAsiaTheme="minorHAnsi" w:hAnsi="Adobe Garamond Pro"/>
          <w:bCs/>
          <w:sz w:val="24"/>
          <w:szCs w:val="24"/>
        </w:rPr>
        <w:t>Fekete Attila</w:t>
      </w:r>
      <w:r w:rsidR="00ED1FBE">
        <w:rPr>
          <w:rFonts w:ascii="Adobe Garamond Pro" w:eastAsiaTheme="minorHAnsi" w:hAnsi="Adobe Garamond Pro"/>
          <w:bCs/>
          <w:sz w:val="24"/>
          <w:szCs w:val="24"/>
        </w:rPr>
        <w:t xml:space="preserve"> Zoltán 5126 Jászfényszaru, Dobó I. út 17.</w:t>
      </w:r>
      <w:r w:rsidRPr="00506F8F">
        <w:rPr>
          <w:rFonts w:ascii="Adobe Garamond Pro" w:eastAsiaTheme="minorHAnsi" w:hAnsi="Adobe Garamond Pro"/>
          <w:bCs/>
          <w:sz w:val="24"/>
          <w:szCs w:val="24"/>
        </w:rPr>
        <w:tab/>
        <w:t>17 pont</w:t>
      </w:r>
    </w:p>
    <w:p w:rsidR="00506F8F" w:rsidRPr="00506F8F" w:rsidRDefault="00506F8F" w:rsidP="00506F8F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506F8F" w:rsidRPr="00506F8F" w:rsidRDefault="00506F8F" w:rsidP="00506F8F">
      <w:pPr>
        <w:spacing w:after="0" w:line="30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proofErr w:type="spellStart"/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>Mindenezek</w:t>
      </w:r>
      <w:proofErr w:type="spellEnd"/>
      <w:r w:rsidRPr="00506F8F">
        <w:rPr>
          <w:rFonts w:ascii="Adobe Garamond Pro" w:eastAsia="Times New Roman" w:hAnsi="Adobe Garamond Pro"/>
          <w:sz w:val="24"/>
          <w:szCs w:val="24"/>
          <w:lang w:eastAsia="hu-HU"/>
        </w:rPr>
        <w:t xml:space="preserve"> alapján a következő határozati-javaslatot terjesztem elő:</w:t>
      </w:r>
    </w:p>
    <w:p w:rsidR="00506F8F" w:rsidRPr="00506F8F" w:rsidRDefault="00506F8F" w:rsidP="00506F8F">
      <w:pPr>
        <w:pStyle w:val="Default"/>
        <w:spacing w:line="300" w:lineRule="auto"/>
        <w:jc w:val="both"/>
        <w:rPr>
          <w:rFonts w:ascii="Adobe Garamond Pro" w:hAnsi="Adobe Garamond Pro"/>
          <w:b/>
        </w:rPr>
      </w:pPr>
      <w:r w:rsidRPr="00506F8F">
        <w:rPr>
          <w:rFonts w:ascii="Adobe Garamond Pro" w:hAnsi="Adobe Garamond Pro"/>
          <w:b/>
        </w:rPr>
        <w:t>…../201</w:t>
      </w:r>
      <w:r w:rsidR="00ED1FBE">
        <w:rPr>
          <w:rFonts w:ascii="Adobe Garamond Pro" w:hAnsi="Adobe Garamond Pro"/>
          <w:b/>
        </w:rPr>
        <w:t>9</w:t>
      </w:r>
      <w:r w:rsidRPr="00506F8F">
        <w:rPr>
          <w:rFonts w:ascii="Adobe Garamond Pro" w:hAnsi="Adobe Garamond Pro"/>
          <w:b/>
        </w:rPr>
        <w:t>. (…..) Képviselő-testületi határozat</w:t>
      </w:r>
    </w:p>
    <w:p w:rsidR="00506F8F" w:rsidRPr="00506F8F" w:rsidRDefault="00506F8F" w:rsidP="00506F8F">
      <w:pPr>
        <w:spacing w:after="0" w:line="300" w:lineRule="auto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>az</w:t>
      </w:r>
      <w:proofErr w:type="gramEnd"/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 önkormányzat tulajdonában lévő Jászfényszaru, </w:t>
      </w:r>
      <w:r>
        <w:rPr>
          <w:rFonts w:ascii="Adobe Garamond Pro" w:eastAsia="Times New Roman" w:hAnsi="Adobe Garamond Pro"/>
          <w:b/>
          <w:sz w:val="24"/>
          <w:szCs w:val="24"/>
          <w:lang w:eastAsia="hu-HU"/>
        </w:rPr>
        <w:t>Vasvári P. út 5</w:t>
      </w:r>
      <w:r w:rsidRPr="00506F8F">
        <w:rPr>
          <w:rFonts w:ascii="Adobe Garamond Pro" w:eastAsia="Times New Roman" w:hAnsi="Adobe Garamond Pro"/>
          <w:b/>
          <w:sz w:val="24"/>
          <w:szCs w:val="24"/>
          <w:lang w:eastAsia="hu-HU"/>
        </w:rPr>
        <w:t xml:space="preserve">. számú </w:t>
      </w:r>
      <w:r w:rsidRPr="00ED1FBE">
        <w:rPr>
          <w:rFonts w:ascii="Adobe Garamond Pro" w:eastAsia="Times New Roman" w:hAnsi="Adobe Garamond Pro"/>
          <w:sz w:val="24"/>
          <w:szCs w:val="24"/>
          <w:lang w:eastAsia="hu-HU"/>
        </w:rPr>
        <w:t xml:space="preserve">önkormányzati lakás tekintetében a bérleti szerződés </w:t>
      </w:r>
      <w:r w:rsidRPr="00ED1FBE">
        <w:rPr>
          <w:rFonts w:ascii="Adobe Garamond Pro" w:hAnsi="Adobe Garamond Pro"/>
          <w:b/>
          <w:sz w:val="24"/>
          <w:szCs w:val="24"/>
        </w:rPr>
        <w:t>Farkas Ádám (Jászfényszaru, Vásárhelyi P. út 1.) nyertes pályázóval</w:t>
      </w:r>
      <w:r w:rsidRPr="00506F8F">
        <w:rPr>
          <w:rFonts w:ascii="Adobe Garamond Pro" w:hAnsi="Adobe Garamond Pro"/>
          <w:sz w:val="24"/>
          <w:szCs w:val="24"/>
        </w:rPr>
        <w:t xml:space="preserve"> -  5 év időtartamra – kerüljön megkötésre. </w:t>
      </w:r>
    </w:p>
    <w:p w:rsidR="00ED1FBE" w:rsidRDefault="00ED1FBE" w:rsidP="00ED1FB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506F8F" w:rsidRDefault="00506F8F" w:rsidP="00ED1FB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506F8F">
        <w:rPr>
          <w:rFonts w:ascii="Adobe Garamond Pro" w:hAnsi="Adobe Garamond Pro"/>
          <w:sz w:val="24"/>
          <w:szCs w:val="24"/>
        </w:rPr>
        <w:t>Abban az esetben, ha valamely nyerte pályázó a szerződés megkötésétől eláll, a pontrendszer szerint elkészített táblázatban soron következő, legtöbb pontot elért pályázóval kell a bérleti szerződést megkötni.</w:t>
      </w:r>
    </w:p>
    <w:p w:rsidR="00ED1FBE" w:rsidRPr="00ED1FBE" w:rsidRDefault="00ED1FBE" w:rsidP="00ED1FBE">
      <w:pPr>
        <w:spacing w:after="0" w:line="240" w:lineRule="auto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D1FBE">
        <w:rPr>
          <w:rFonts w:ascii="Adobe Garamond Pro" w:eastAsiaTheme="minorHAnsi" w:hAnsi="Adobe Garamond Pro" w:cstheme="minorBidi"/>
          <w:sz w:val="24"/>
          <w:szCs w:val="24"/>
        </w:rPr>
        <w:t>Jászfényszaru Város Képviselő-testülete utasítja Jászfényszaru Város Gazdasági, Műszaki Ellátó és Szolgáltató Szervezetet, hogy a bérleti szerződést kösse meg és az ingatlant adja át.</w:t>
      </w:r>
    </w:p>
    <w:p w:rsidR="00ED1FBE" w:rsidRDefault="00ED1FBE" w:rsidP="00ED1FB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D1FBE" w:rsidRPr="00ED1FBE" w:rsidRDefault="00ED1FBE" w:rsidP="00ED1FB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D1FBE">
        <w:rPr>
          <w:rFonts w:ascii="Adobe Garamond Pro" w:hAnsi="Adobe Garamond Pro"/>
          <w:sz w:val="24"/>
          <w:szCs w:val="24"/>
        </w:rPr>
        <w:t>Felelős:</w:t>
      </w:r>
      <w:r w:rsidRPr="00ED1FBE">
        <w:rPr>
          <w:rFonts w:ascii="Adobe Garamond Pro" w:eastAsiaTheme="minorHAnsi" w:hAnsi="Adobe Garamond Pro" w:cstheme="minorBidi"/>
          <w:sz w:val="24"/>
          <w:szCs w:val="24"/>
        </w:rPr>
        <w:t xml:space="preserve"> Jászfényszaru Város Gazdasági, Műszaki Ellátó és Szolgáltató Szervezet</w:t>
      </w:r>
    </w:p>
    <w:p w:rsidR="00ED1FBE" w:rsidRDefault="00ED1FBE" w:rsidP="00ED1FBE">
      <w:pPr>
        <w:spacing w:after="0" w:line="240" w:lineRule="auto"/>
        <w:jc w:val="both"/>
        <w:rPr>
          <w:rFonts w:ascii="Adobe Garamond Pro" w:eastAsiaTheme="minorHAnsi" w:hAnsi="Adobe Garamond Pro"/>
          <w:sz w:val="24"/>
          <w:szCs w:val="24"/>
        </w:rPr>
      </w:pPr>
      <w:r w:rsidRPr="00ED1FBE">
        <w:rPr>
          <w:rFonts w:ascii="Adobe Garamond Pro" w:eastAsiaTheme="minorHAnsi" w:hAnsi="Adobe Garamond Pro"/>
          <w:sz w:val="24"/>
          <w:szCs w:val="24"/>
        </w:rPr>
        <w:t>Határidő: 2019.</w:t>
      </w:r>
      <w:proofErr w:type="gramStart"/>
      <w:r w:rsidRPr="00ED1FBE">
        <w:rPr>
          <w:rFonts w:ascii="Adobe Garamond Pro" w:eastAsiaTheme="minorHAnsi" w:hAnsi="Adobe Garamond Pro"/>
          <w:sz w:val="24"/>
          <w:szCs w:val="24"/>
        </w:rPr>
        <w:t>……...</w:t>
      </w:r>
      <w:proofErr w:type="gramEnd"/>
    </w:p>
    <w:p w:rsidR="00ED1FBE" w:rsidRDefault="00ED1FBE" w:rsidP="00ED1FB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D1FBE" w:rsidRDefault="00F06EDF" w:rsidP="00ED1FB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506F8F">
        <w:rPr>
          <w:rFonts w:ascii="Adobe Garamond Pro" w:hAnsi="Adobe Garamond Pro"/>
          <w:sz w:val="24"/>
          <w:szCs w:val="24"/>
        </w:rPr>
        <w:t>Jászfényszaru, 201</w:t>
      </w:r>
      <w:r w:rsidR="00ED1FBE">
        <w:rPr>
          <w:rFonts w:ascii="Adobe Garamond Pro" w:hAnsi="Adobe Garamond Pro"/>
          <w:sz w:val="24"/>
          <w:szCs w:val="24"/>
        </w:rPr>
        <w:t>9. november 21</w:t>
      </w:r>
      <w:r w:rsidRPr="00506F8F">
        <w:rPr>
          <w:rFonts w:ascii="Adobe Garamond Pro" w:hAnsi="Adobe Garamond Pro"/>
          <w:sz w:val="24"/>
          <w:szCs w:val="24"/>
        </w:rPr>
        <w:t>.</w:t>
      </w:r>
    </w:p>
    <w:p w:rsidR="00F06EDF" w:rsidRPr="007B2405" w:rsidRDefault="00F06EDF" w:rsidP="00ED1FBE">
      <w:pPr>
        <w:spacing w:after="0" w:line="240" w:lineRule="auto"/>
        <w:jc w:val="both"/>
        <w:rPr>
          <w:rFonts w:ascii="Adobe Garamond Pro" w:eastAsia="Times New Roman" w:hAnsi="Adobe Garamond Pro"/>
          <w:b/>
          <w:i/>
          <w:sz w:val="24"/>
          <w:szCs w:val="24"/>
          <w:lang w:eastAsia="hu-HU"/>
        </w:rPr>
      </w:pP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b/>
          <w:sz w:val="24"/>
          <w:szCs w:val="24"/>
          <w:lang w:eastAsia="hu-HU"/>
        </w:rPr>
        <w:t>Győriné dr. Czeglédi Márta</w:t>
      </w:r>
    </w:p>
    <w:p w:rsidR="0027537E" w:rsidRDefault="00F06EDF" w:rsidP="00ED1FBE">
      <w:pPr>
        <w:spacing w:after="0" w:line="240" w:lineRule="auto"/>
      </w:pPr>
      <w:r w:rsidRPr="007B2405">
        <w:rPr>
          <w:rFonts w:ascii="Adobe Garamond Pro" w:eastAsia="Times New Roman" w:hAnsi="Adobe Garamond Pro"/>
          <w:i/>
          <w:sz w:val="24"/>
          <w:szCs w:val="24"/>
          <w:lang w:eastAsia="hu-HU"/>
        </w:rPr>
        <w:t xml:space="preserve">                                                                                                </w:t>
      </w:r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 xml:space="preserve">           </w:t>
      </w:r>
      <w:proofErr w:type="gramStart"/>
      <w:r w:rsidRPr="007B2405">
        <w:rPr>
          <w:rFonts w:ascii="Adobe Garamond Pro" w:eastAsia="Times New Roman" w:hAnsi="Adobe Garamond Pro"/>
          <w:sz w:val="24"/>
          <w:szCs w:val="24"/>
          <w:lang w:eastAsia="hu-HU"/>
        </w:rPr>
        <w:t>polgármester</w:t>
      </w:r>
      <w:proofErr w:type="gramEnd"/>
    </w:p>
    <w:sectPr w:rsidR="0027537E" w:rsidSect="00592ED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5D3C"/>
    <w:multiLevelType w:val="hybridMultilevel"/>
    <w:tmpl w:val="24AAF2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657EC"/>
    <w:multiLevelType w:val="hybridMultilevel"/>
    <w:tmpl w:val="9B6275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333409"/>
    <w:multiLevelType w:val="hybridMultilevel"/>
    <w:tmpl w:val="13A28CC0"/>
    <w:lvl w:ilvl="0" w:tplc="61BE41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DF"/>
    <w:rsid w:val="0027537E"/>
    <w:rsid w:val="002B3BEF"/>
    <w:rsid w:val="00340905"/>
    <w:rsid w:val="003B7C39"/>
    <w:rsid w:val="00506F8F"/>
    <w:rsid w:val="00592EDC"/>
    <w:rsid w:val="00966224"/>
    <w:rsid w:val="00ED1FBE"/>
    <w:rsid w:val="00F06EDF"/>
    <w:rsid w:val="00FA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94D5"/>
  <w15:chartTrackingRefBased/>
  <w15:docId w15:val="{F5F27D36-F89C-4C05-8B19-F2C28A14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06E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06E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06F8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92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92ED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267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anyakonyv</cp:lastModifiedBy>
  <cp:revision>6</cp:revision>
  <cp:lastPrinted>2019-11-28T08:52:00Z</cp:lastPrinted>
  <dcterms:created xsi:type="dcterms:W3CDTF">2019-11-21T12:32:00Z</dcterms:created>
  <dcterms:modified xsi:type="dcterms:W3CDTF">2019-11-28T08:54:00Z</dcterms:modified>
</cp:coreProperties>
</file>